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AD35" w14:textId="3BFD9E9E" w:rsidR="00F156F3" w:rsidRPr="008308C3" w:rsidRDefault="00B56A38" w:rsidP="00EC425E">
      <w:pPr>
        <w:spacing w:after="0"/>
        <w:jc w:val="center"/>
        <w:rPr>
          <w:rFonts w:ascii="Arial Black" w:hAnsi="Arial Blac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A2AD54" wp14:editId="7FA2AD55">
                <wp:simplePos x="0" y="0"/>
                <wp:positionH relativeFrom="column">
                  <wp:posOffset>-66675</wp:posOffset>
                </wp:positionH>
                <wp:positionV relativeFrom="paragraph">
                  <wp:posOffset>-57150</wp:posOffset>
                </wp:positionV>
                <wp:extent cx="6962775" cy="9267825"/>
                <wp:effectExtent l="19050" t="1905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267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E8E00" id="Rectangle 18" o:spid="_x0000_s1026" style="position:absolute;margin-left:-5.25pt;margin-top:-4.5pt;width:548.25pt;height:72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f/hAIAAGkFAAAOAAAAZHJzL2Uyb0RvYy54bWysVFFPGzEMfp+0/xDlfVx7oi1UXFEFYpqE&#10;AAETzyGXcJFycZakvXa/fk5yd+0Y2sO0PqTO2f5sf7F9cblrNdkK5xWYik5PJpQIw6FW5q2i359v&#10;vpxR4gMzNdNgREX3wtPL1edPF51dihIa0LVwBEGMX3a2ok0IdlkUnjeiZf4ErDColOBaFvDq3ora&#10;sQ7RW12Uk8m86MDV1gEX3uPX66ykq4QvpeDhXkovAtEVxdxCOl06X+NZrC7Y8s0x2yjep8H+IYuW&#10;KYNBR6hrFhjZOPUHVKu4Aw8ynHBoC5BScZFqwGqmk3fVPDXMilQLkuPtSJP/f7D8bvtkHxzS0Fm/&#10;9CjGKnbStfEf8yO7RNZ+JEvsAuH4cX4+LxeLGSUcdeflfHFWziKdxcHdOh++CmhJFCrq8DUSSWx7&#10;60M2HUxiNAM3Suv0ItqQrqLl2QwDRJUHreqoTZfYHOJKO7Jl+KxhN+3jHllhFtpgMoeqkhT2WkQI&#10;bR6FJKrGOsoc4HdMxrkwYZpVDatFDjWb4G8INnikkhNgRJaY5IjdAwyWGWTAzgT09tFVpH4dnSd/&#10;Syw7jx4pMpgwOrfKgPsIQGNVfeRsP5CUqYksvUK9f3DEQZ4Wb/mNwge8ZT48MIfjgYOEIx/u8ZAa&#10;8KGglyhpwP386Hu0x65FLSUdjltF/Y8Nc4IS/c1gP59PT0/jfKbL6WxR4sUda16PNWbTXgE+/RSX&#10;i+VJjPZBD6J00L7gZljHqKhihmPsivLghstVyGsAdwsX63Uyw5m0LNyaJ8sjeGQ1Nujz7oU523dx&#10;wAG4g2E02fJdM2fb6GlgvQkgVer0A6893zjPqXH63RMXxvE9WR025OoXAAAA//8DAFBLAwQUAAYA&#10;CAAAACEAm5JMhOEAAAAMAQAADwAAAGRycy9kb3ducmV2LnhtbEyPzU7DMBCE70i8g7VIXFBrB9Eq&#10;DXEqhMQBcYCWH4mbGy9JRLwOttMGnp7tCW6zmtHsN+V6cr3YY4idJw3ZXIFAqr3tqNHw8nw3y0HE&#10;ZMia3hNq+MYI6+r0pDSF9Qfa4H6bGsElFAujoU1pKKSMdYvOxLkfkNj78MGZxGdopA3mwOWul5dK&#10;LaUzHfGH1gx422L9uR2dhvevqX4MF/VbyF/Hp/ufh5R1zUrr87Pp5hpEwin9heGIz+hQMdPOj2Sj&#10;6DXMMrXgKIsVbzoGVL5ktWN1tWBPVqX8P6L6BQAA//8DAFBLAQItABQABgAIAAAAIQC2gziS/gAA&#10;AOEBAAATAAAAAAAAAAAAAAAAAAAAAABbQ29udGVudF9UeXBlc10ueG1sUEsBAi0AFAAGAAgAAAAh&#10;ADj9If/WAAAAlAEAAAsAAAAAAAAAAAAAAAAALwEAAF9yZWxzLy5yZWxzUEsBAi0AFAAGAAgAAAAh&#10;ABX1t/+EAgAAaQUAAA4AAAAAAAAAAAAAAAAALgIAAGRycy9lMm9Eb2MueG1sUEsBAi0AFAAGAAgA&#10;AAAhAJuSTIThAAAADAEAAA8AAAAAAAAAAAAAAAAA3gQAAGRycy9kb3ducmV2LnhtbFBLBQYAAAAA&#10;BAAEAPMAAADsBQAAAAA=&#10;" filled="f" strokecolor="black [3213]" strokeweight="2.25pt"/>
            </w:pict>
          </mc:Fallback>
        </mc:AlternateContent>
      </w:r>
      <w:r w:rsidR="001251F0">
        <w:rPr>
          <w:noProof/>
        </w:rPr>
        <w:drawing>
          <wp:anchor distT="0" distB="0" distL="114300" distR="114300" simplePos="0" relativeHeight="251658240" behindDoc="1" locked="0" layoutInCell="1" allowOverlap="1" wp14:anchorId="7FA2AD56" wp14:editId="7FA2AD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54014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0874" y="20700"/>
                <wp:lineTo x="208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SO_TRAD_b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1F0">
        <w:rPr>
          <w:rFonts w:ascii="Arial Black" w:hAnsi="Arial Black"/>
        </w:rPr>
        <w:t>AYSO Standard Regional Policies &amp; Protocols – Addendum</w:t>
      </w:r>
      <w:r w:rsidR="00874E21">
        <w:rPr>
          <w:rFonts w:ascii="Arial Black" w:hAnsi="Arial Black"/>
        </w:rPr>
        <w:t xml:space="preserve"> </w:t>
      </w:r>
      <w:r w:rsidR="008308C3">
        <w:rPr>
          <w:rFonts w:ascii="Arial Black" w:hAnsi="Arial Black"/>
          <w:b/>
        </w:rPr>
        <w:t>B</w:t>
      </w:r>
    </w:p>
    <w:p w14:paraId="7FA2AD36" w14:textId="492506A3" w:rsidR="001251F0" w:rsidRPr="008C6E9D" w:rsidRDefault="008308C3" w:rsidP="001251F0">
      <w:pPr>
        <w:jc w:val="center"/>
        <w:rPr>
          <w:rFonts w:ascii="Arial Black" w:hAnsi="Arial Black"/>
          <w:szCs w:val="28"/>
        </w:rPr>
      </w:pPr>
      <w:r w:rsidRPr="008C6E9D">
        <w:rPr>
          <w:rFonts w:ascii="Arial Black" w:hAnsi="Arial Black"/>
          <w:szCs w:val="28"/>
        </w:rPr>
        <w:t>A</w:t>
      </w:r>
      <w:r w:rsidR="001E77C5" w:rsidRPr="008C6E9D">
        <w:rPr>
          <w:rFonts w:ascii="Arial Black" w:hAnsi="Arial Black"/>
          <w:szCs w:val="28"/>
        </w:rPr>
        <w:t>dditional Regional Policies and Guidelines</w:t>
      </w:r>
    </w:p>
    <w:p w14:paraId="7FA2AD37" w14:textId="77777777" w:rsidR="00EC425E" w:rsidRDefault="00EC425E" w:rsidP="00EC425E">
      <w:pPr>
        <w:rPr>
          <w:sz w:val="18"/>
        </w:rPr>
      </w:pPr>
    </w:p>
    <w:p w14:paraId="4DF05FD7" w14:textId="77777777" w:rsidR="001E77C5" w:rsidRDefault="001E77C5" w:rsidP="00EC425E">
      <w:pPr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8"/>
        <w:gridCol w:w="9776"/>
      </w:tblGrid>
      <w:tr w:rsidR="00376033" w:rsidRPr="00095294" w14:paraId="6B2F27AE" w14:textId="77777777" w:rsidTr="00B45E87">
        <w:trPr>
          <w:trHeight w:val="685"/>
          <w:jc w:val="center"/>
        </w:trPr>
        <w:tc>
          <w:tcPr>
            <w:tcW w:w="788" w:type="dxa"/>
          </w:tcPr>
          <w:p w14:paraId="17015C81" w14:textId="17CCF25D" w:rsidR="00376033" w:rsidRPr="00A51B33" w:rsidRDefault="00376033" w:rsidP="00B45E87">
            <w:pPr>
              <w:spacing w:before="120" w:after="240"/>
              <w:jc w:val="center"/>
              <w:rPr>
                <w:rFonts w:ascii="Arial Black" w:hAnsi="Arial Black"/>
                <w:b/>
                <w:bCs/>
                <w:szCs w:val="28"/>
              </w:rPr>
            </w:pPr>
            <w:r w:rsidRPr="00A51B33">
              <w:rPr>
                <w:rFonts w:ascii="Arial Black" w:hAnsi="Arial Black"/>
                <w:b/>
                <w:bCs/>
                <w:szCs w:val="28"/>
              </w:rPr>
              <w:t>#</w:t>
            </w:r>
          </w:p>
        </w:tc>
        <w:tc>
          <w:tcPr>
            <w:tcW w:w="9776" w:type="dxa"/>
          </w:tcPr>
          <w:p w14:paraId="2A466F78" w14:textId="0700E889" w:rsidR="00376033" w:rsidRPr="00A51B33" w:rsidRDefault="00376033" w:rsidP="00B45E87">
            <w:pPr>
              <w:spacing w:before="120" w:after="240"/>
              <w:jc w:val="center"/>
              <w:rPr>
                <w:rFonts w:ascii="Arial Black" w:hAnsi="Arial Black"/>
                <w:b/>
                <w:bCs/>
                <w:szCs w:val="28"/>
              </w:rPr>
            </w:pPr>
            <w:r w:rsidRPr="00A51B33">
              <w:rPr>
                <w:rFonts w:ascii="Arial Black" w:hAnsi="Arial Black"/>
                <w:b/>
                <w:bCs/>
                <w:szCs w:val="28"/>
              </w:rPr>
              <w:t>Polic</w:t>
            </w:r>
            <w:r w:rsidR="00095294" w:rsidRPr="00A51B33">
              <w:rPr>
                <w:rFonts w:ascii="Arial Black" w:hAnsi="Arial Black"/>
                <w:b/>
                <w:bCs/>
                <w:szCs w:val="28"/>
              </w:rPr>
              <w:t>y or Guideline</w:t>
            </w:r>
          </w:p>
        </w:tc>
      </w:tr>
      <w:tr w:rsidR="00376033" w:rsidRPr="00095294" w14:paraId="2C319BBE" w14:textId="77777777" w:rsidTr="00B45E87">
        <w:trPr>
          <w:trHeight w:val="653"/>
          <w:jc w:val="center"/>
        </w:trPr>
        <w:tc>
          <w:tcPr>
            <w:tcW w:w="788" w:type="dxa"/>
          </w:tcPr>
          <w:p w14:paraId="0B123D4B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55C61C1E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1B23A98B" w14:textId="77777777" w:rsidTr="00B45E87">
        <w:trPr>
          <w:trHeight w:val="638"/>
          <w:jc w:val="center"/>
        </w:trPr>
        <w:tc>
          <w:tcPr>
            <w:tcW w:w="788" w:type="dxa"/>
          </w:tcPr>
          <w:p w14:paraId="063090A2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10294AB5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6495FE1E" w14:textId="77777777" w:rsidTr="00B45E87">
        <w:trPr>
          <w:trHeight w:val="653"/>
          <w:jc w:val="center"/>
        </w:trPr>
        <w:tc>
          <w:tcPr>
            <w:tcW w:w="788" w:type="dxa"/>
          </w:tcPr>
          <w:p w14:paraId="422BFE48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2CC6E042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009192EB" w14:textId="77777777" w:rsidTr="00B45E87">
        <w:trPr>
          <w:trHeight w:val="653"/>
          <w:jc w:val="center"/>
        </w:trPr>
        <w:tc>
          <w:tcPr>
            <w:tcW w:w="788" w:type="dxa"/>
          </w:tcPr>
          <w:p w14:paraId="6942C34D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414B4B39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21014BF0" w14:textId="77777777" w:rsidTr="00B45E87">
        <w:trPr>
          <w:trHeight w:val="638"/>
          <w:jc w:val="center"/>
        </w:trPr>
        <w:tc>
          <w:tcPr>
            <w:tcW w:w="788" w:type="dxa"/>
          </w:tcPr>
          <w:p w14:paraId="6BBDE03D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6E507E11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482617F2" w14:textId="77777777" w:rsidTr="00B45E87">
        <w:trPr>
          <w:trHeight w:val="653"/>
          <w:jc w:val="center"/>
        </w:trPr>
        <w:tc>
          <w:tcPr>
            <w:tcW w:w="788" w:type="dxa"/>
          </w:tcPr>
          <w:p w14:paraId="49CAF01B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096A2550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376033" w:rsidRPr="00095294" w14:paraId="7FB5996A" w14:textId="77777777" w:rsidTr="00B45E87">
        <w:trPr>
          <w:trHeight w:val="638"/>
          <w:jc w:val="center"/>
        </w:trPr>
        <w:tc>
          <w:tcPr>
            <w:tcW w:w="788" w:type="dxa"/>
          </w:tcPr>
          <w:p w14:paraId="78718D5B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3748D239" w14:textId="77777777" w:rsidR="00376033" w:rsidRPr="008C6E9D" w:rsidRDefault="00376033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8C6E9D" w:rsidRPr="00095294" w14:paraId="66BEC916" w14:textId="77777777" w:rsidTr="00B45E87">
        <w:trPr>
          <w:trHeight w:val="638"/>
          <w:jc w:val="center"/>
        </w:trPr>
        <w:tc>
          <w:tcPr>
            <w:tcW w:w="788" w:type="dxa"/>
          </w:tcPr>
          <w:p w14:paraId="346B9C89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1F60FC61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8C6E9D" w:rsidRPr="00095294" w14:paraId="64C378F4" w14:textId="77777777" w:rsidTr="00B45E87">
        <w:trPr>
          <w:trHeight w:val="638"/>
          <w:jc w:val="center"/>
        </w:trPr>
        <w:tc>
          <w:tcPr>
            <w:tcW w:w="788" w:type="dxa"/>
          </w:tcPr>
          <w:p w14:paraId="7808B02F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005C01F3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8C6E9D" w:rsidRPr="00095294" w14:paraId="544E36EE" w14:textId="77777777" w:rsidTr="00B45E87">
        <w:trPr>
          <w:trHeight w:val="638"/>
          <w:jc w:val="center"/>
        </w:trPr>
        <w:tc>
          <w:tcPr>
            <w:tcW w:w="788" w:type="dxa"/>
          </w:tcPr>
          <w:p w14:paraId="71F8CBAC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70AA676A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8C6E9D" w:rsidRPr="00095294" w14:paraId="7FD3D22D" w14:textId="77777777" w:rsidTr="00B45E87">
        <w:trPr>
          <w:trHeight w:val="638"/>
          <w:jc w:val="center"/>
        </w:trPr>
        <w:tc>
          <w:tcPr>
            <w:tcW w:w="788" w:type="dxa"/>
          </w:tcPr>
          <w:p w14:paraId="41141C68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3B928A63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  <w:tr w:rsidR="008C6E9D" w:rsidRPr="00095294" w14:paraId="061E817F" w14:textId="77777777" w:rsidTr="00B45E87">
        <w:trPr>
          <w:trHeight w:val="638"/>
          <w:jc w:val="center"/>
        </w:trPr>
        <w:tc>
          <w:tcPr>
            <w:tcW w:w="788" w:type="dxa"/>
          </w:tcPr>
          <w:p w14:paraId="7683B594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  <w:tc>
          <w:tcPr>
            <w:tcW w:w="9776" w:type="dxa"/>
          </w:tcPr>
          <w:p w14:paraId="35D9F87C" w14:textId="77777777" w:rsidR="008C6E9D" w:rsidRPr="008C6E9D" w:rsidRDefault="008C6E9D" w:rsidP="00B45E87">
            <w:pPr>
              <w:spacing w:before="120" w:after="240"/>
              <w:jc w:val="center"/>
              <w:rPr>
                <w:sz w:val="20"/>
                <w:szCs w:val="24"/>
              </w:rPr>
            </w:pPr>
          </w:p>
        </w:tc>
      </w:tr>
    </w:tbl>
    <w:p w14:paraId="1A4BEF72" w14:textId="77777777" w:rsidR="001E77C5" w:rsidRDefault="001E77C5" w:rsidP="00EC425E">
      <w:pPr>
        <w:rPr>
          <w:sz w:val="18"/>
        </w:rPr>
      </w:pPr>
    </w:p>
    <w:sectPr w:rsidR="001E77C5" w:rsidSect="00125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F0"/>
    <w:rsid w:val="00002F7A"/>
    <w:rsid w:val="00095294"/>
    <w:rsid w:val="001251F0"/>
    <w:rsid w:val="001E77C5"/>
    <w:rsid w:val="00365AE7"/>
    <w:rsid w:val="00376033"/>
    <w:rsid w:val="005B3DC0"/>
    <w:rsid w:val="007F524F"/>
    <w:rsid w:val="008308C3"/>
    <w:rsid w:val="00874E21"/>
    <w:rsid w:val="008C6E9D"/>
    <w:rsid w:val="00A40424"/>
    <w:rsid w:val="00A51B33"/>
    <w:rsid w:val="00AD5F2C"/>
    <w:rsid w:val="00B45E87"/>
    <w:rsid w:val="00B56A38"/>
    <w:rsid w:val="00C74FC0"/>
    <w:rsid w:val="00EC425E"/>
    <w:rsid w:val="00ED2A8E"/>
    <w:rsid w:val="00F156F3"/>
    <w:rsid w:val="00F34C76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2AD35"/>
  <w15:chartTrackingRefBased/>
  <w15:docId w15:val="{EF20F81A-70B9-486D-8907-B20C9B4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Mihara</dc:creator>
  <cp:keywords/>
  <dc:description/>
  <cp:lastModifiedBy>Karen Mihara</cp:lastModifiedBy>
  <cp:revision>10</cp:revision>
  <cp:lastPrinted>2017-04-10T17:57:00Z</cp:lastPrinted>
  <dcterms:created xsi:type="dcterms:W3CDTF">2023-07-05T23:50:00Z</dcterms:created>
  <dcterms:modified xsi:type="dcterms:W3CDTF">2023-07-05T23:57:00Z</dcterms:modified>
</cp:coreProperties>
</file>